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625"/>
        <w:gridCol w:w="6735"/>
      </w:tblGrid>
      <w:tr w:rsidR="003322D9" w:rsidRPr="0037322C" w14:paraId="7F9F02E0" w14:textId="77777777" w:rsidTr="0037322C">
        <w:trPr>
          <w:tblCellSpacing w:w="0" w:type="dxa"/>
        </w:trPr>
        <w:tc>
          <w:tcPr>
            <w:tcW w:w="2625" w:type="dxa"/>
            <w:tcBorders>
              <w:bottom w:val="single" w:sz="6" w:space="0" w:color="000000"/>
            </w:tcBorders>
            <w:vAlign w:val="center"/>
            <w:hideMark/>
          </w:tcPr>
          <w:p w14:paraId="3D3C4FE3" w14:textId="4DB07CB9" w:rsidR="0037322C" w:rsidRPr="0037322C" w:rsidRDefault="0037322C" w:rsidP="0037322C">
            <w:pPr>
              <w:spacing w:after="0" w:line="240" w:lineRule="auto"/>
              <w:jc w:val="center"/>
              <w:rPr>
                <w:rFonts w:ascii="Verdana" w:eastAsia="Times New Roman" w:hAnsi="Verdana" w:cs="Times New Roman"/>
                <w:color w:val="000000"/>
                <w:sz w:val="21"/>
                <w:szCs w:val="21"/>
              </w:rPr>
            </w:pPr>
            <w:r w:rsidRPr="0037322C">
              <w:rPr>
                <w:rFonts w:ascii="Verdana" w:eastAsia="Times New Roman" w:hAnsi="Verdana" w:cs="Times New Roman"/>
                <w:noProof/>
                <w:color w:val="000000"/>
                <w:sz w:val="21"/>
                <w:szCs w:val="21"/>
              </w:rPr>
              <w:drawing>
                <wp:inline distT="0" distB="0" distL="0" distR="0" wp14:anchorId="4C8FA1BB" wp14:editId="0AB629B1">
                  <wp:extent cx="1419225" cy="1181100"/>
                  <wp:effectExtent l="0" t="0" r="0" b="0"/>
                  <wp:docPr id="1" name="Picture 1" descr="Missoula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oula Count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1181100"/>
                          </a:xfrm>
                          <a:prstGeom prst="rect">
                            <a:avLst/>
                          </a:prstGeom>
                          <a:noFill/>
                          <a:ln>
                            <a:noFill/>
                          </a:ln>
                        </pic:spPr>
                      </pic:pic>
                    </a:graphicData>
                  </a:graphic>
                </wp:inline>
              </w:drawing>
            </w:r>
          </w:p>
        </w:tc>
        <w:tc>
          <w:tcPr>
            <w:tcW w:w="0" w:type="auto"/>
            <w:tcBorders>
              <w:bottom w:val="single" w:sz="6" w:space="0" w:color="000000"/>
            </w:tcBorders>
            <w:vAlign w:val="center"/>
            <w:hideMark/>
          </w:tcPr>
          <w:p w14:paraId="4DD17FD8" w14:textId="77777777" w:rsidR="0037322C" w:rsidRPr="0037322C" w:rsidRDefault="0037322C" w:rsidP="0037322C">
            <w:pPr>
              <w:spacing w:after="240" w:line="240" w:lineRule="auto"/>
              <w:jc w:val="center"/>
              <w:rPr>
                <w:rFonts w:ascii="Verdana" w:eastAsia="Times New Roman" w:hAnsi="Verdana" w:cs="Times New Roman"/>
                <w:color w:val="000000"/>
                <w:sz w:val="28"/>
                <w:szCs w:val="28"/>
              </w:rPr>
            </w:pPr>
            <w:r w:rsidRPr="0037322C">
              <w:rPr>
                <w:rFonts w:ascii="Verdana" w:eastAsia="Times New Roman" w:hAnsi="Verdana" w:cs="Times New Roman"/>
                <w:color w:val="000000"/>
                <w:sz w:val="21"/>
                <w:szCs w:val="21"/>
              </w:rPr>
              <w:br/>
            </w:r>
            <w:r w:rsidRPr="0037322C">
              <w:rPr>
                <w:rFonts w:ascii="Verdana" w:eastAsia="Times New Roman" w:hAnsi="Verdana" w:cs="Times New Roman"/>
                <w:b/>
                <w:bCs/>
                <w:color w:val="000000"/>
                <w:sz w:val="28"/>
                <w:szCs w:val="28"/>
              </w:rPr>
              <w:t>MISSOULA COUNTY</w:t>
            </w:r>
            <w:r w:rsidRPr="0037322C">
              <w:rPr>
                <w:rFonts w:ascii="Verdana" w:eastAsia="Times New Roman" w:hAnsi="Verdana" w:cs="Times New Roman"/>
                <w:color w:val="000000"/>
                <w:sz w:val="28"/>
                <w:szCs w:val="28"/>
              </w:rPr>
              <w:br/>
            </w:r>
            <w:r w:rsidRPr="0037322C">
              <w:rPr>
                <w:rFonts w:ascii="Verdana" w:eastAsia="Times New Roman" w:hAnsi="Verdana" w:cs="Times New Roman"/>
                <w:b/>
                <w:bCs/>
                <w:color w:val="000000"/>
                <w:sz w:val="28"/>
                <w:szCs w:val="28"/>
              </w:rPr>
              <w:t>invites applications for the position of:</w:t>
            </w:r>
          </w:p>
          <w:p w14:paraId="38C1D898" w14:textId="0EA3ECE9" w:rsidR="0037322C" w:rsidRPr="0037322C" w:rsidRDefault="009F65D1" w:rsidP="0037322C">
            <w:pPr>
              <w:spacing w:after="0" w:line="240" w:lineRule="auto"/>
              <w:jc w:val="center"/>
              <w:rPr>
                <w:rFonts w:ascii="Verdana" w:eastAsia="Times New Roman" w:hAnsi="Verdana" w:cs="Times New Roman"/>
                <w:color w:val="000000"/>
                <w:sz w:val="21"/>
                <w:szCs w:val="21"/>
              </w:rPr>
            </w:pPr>
            <w:r>
              <w:rPr>
                <w:rFonts w:ascii="Verdana" w:eastAsia="Times New Roman" w:hAnsi="Verdana" w:cs="Times New Roman"/>
                <w:b/>
                <w:bCs/>
                <w:color w:val="000000"/>
                <w:kern w:val="36"/>
                <w:sz w:val="28"/>
                <w:szCs w:val="28"/>
              </w:rPr>
              <w:t>Development and Communications Director</w:t>
            </w:r>
          </w:p>
        </w:tc>
      </w:tr>
    </w:tbl>
    <w:p w14:paraId="123E4C68" w14:textId="77777777" w:rsidR="0037322C" w:rsidRPr="0037322C" w:rsidRDefault="0037322C" w:rsidP="0037322C">
      <w:pPr>
        <w:spacing w:after="0" w:line="240" w:lineRule="auto"/>
        <w:rPr>
          <w:rFonts w:ascii="Times New Roman" w:eastAsia="Times New Roman" w:hAnsi="Times New Roman" w:cs="Times New Roman"/>
          <w:vanish/>
          <w:sz w:val="24"/>
          <w:szCs w:val="24"/>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770"/>
        <w:gridCol w:w="4590"/>
      </w:tblGrid>
      <w:tr w:rsidR="0037322C" w:rsidRPr="0037322C" w14:paraId="18409BA8" w14:textId="77777777" w:rsidTr="003322D9">
        <w:trPr>
          <w:tblCellSpacing w:w="0" w:type="dxa"/>
        </w:trPr>
        <w:tc>
          <w:tcPr>
            <w:tcW w:w="4770" w:type="dxa"/>
            <w:hideMark/>
          </w:tcPr>
          <w:p w14:paraId="7B05DD29" w14:textId="77777777" w:rsidR="0037322C" w:rsidRPr="0037322C" w:rsidRDefault="0037322C" w:rsidP="0037322C">
            <w:pPr>
              <w:spacing w:after="0" w:line="240" w:lineRule="auto"/>
              <w:rPr>
                <w:rFonts w:ascii="Verdana" w:eastAsia="Times New Roman" w:hAnsi="Verdana" w:cs="Times New Roman"/>
                <w:b/>
                <w:bCs/>
              </w:rPr>
            </w:pPr>
            <w:r w:rsidRPr="0037322C">
              <w:rPr>
                <w:rFonts w:ascii="Verdana" w:eastAsia="Times New Roman" w:hAnsi="Verdana" w:cs="Times New Roman"/>
                <w:b/>
                <w:bCs/>
              </w:rPr>
              <w:t>SALARY:</w:t>
            </w:r>
          </w:p>
        </w:tc>
        <w:tc>
          <w:tcPr>
            <w:tcW w:w="4590" w:type="dxa"/>
            <w:vAlign w:val="center"/>
            <w:hideMark/>
          </w:tcPr>
          <w:p w14:paraId="2B02749E" w14:textId="7ED6B97C" w:rsidR="0037322C" w:rsidRPr="0037322C" w:rsidRDefault="0037322C" w:rsidP="0037322C">
            <w:pPr>
              <w:spacing w:after="0" w:line="240" w:lineRule="auto"/>
              <w:rPr>
                <w:rFonts w:ascii="Verdana" w:eastAsia="Times New Roman" w:hAnsi="Verdana" w:cs="Times New Roman"/>
                <w:color w:val="000000"/>
              </w:rPr>
            </w:pPr>
            <w:r w:rsidRPr="0037322C">
              <w:rPr>
                <w:rFonts w:ascii="Verdana" w:eastAsia="Times New Roman" w:hAnsi="Verdana" w:cs="Times New Roman"/>
                <w:color w:val="000000"/>
              </w:rPr>
              <w:t>$</w:t>
            </w:r>
            <w:r w:rsidR="00646522">
              <w:rPr>
                <w:rFonts w:ascii="Verdana" w:eastAsia="Times New Roman" w:hAnsi="Verdana" w:cs="Times New Roman"/>
                <w:color w:val="000000"/>
              </w:rPr>
              <w:t>25.</w:t>
            </w:r>
            <w:r w:rsidR="009F65D1">
              <w:rPr>
                <w:rFonts w:ascii="Verdana" w:eastAsia="Times New Roman" w:hAnsi="Verdana" w:cs="Times New Roman"/>
                <w:color w:val="000000"/>
              </w:rPr>
              <w:t>40</w:t>
            </w:r>
            <w:r w:rsidR="00646522">
              <w:rPr>
                <w:rFonts w:ascii="Verdana" w:eastAsia="Times New Roman" w:hAnsi="Verdana" w:cs="Times New Roman"/>
                <w:color w:val="000000"/>
              </w:rPr>
              <w:t xml:space="preserve"> Hourly</w:t>
            </w:r>
          </w:p>
        </w:tc>
      </w:tr>
      <w:tr w:rsidR="0037322C" w:rsidRPr="0037322C" w14:paraId="267E119F" w14:textId="77777777" w:rsidTr="003322D9">
        <w:trPr>
          <w:tblCellSpacing w:w="0" w:type="dxa"/>
        </w:trPr>
        <w:tc>
          <w:tcPr>
            <w:tcW w:w="4770" w:type="dxa"/>
            <w:vAlign w:val="center"/>
            <w:hideMark/>
          </w:tcPr>
          <w:p w14:paraId="01A02FBC" w14:textId="77777777" w:rsidR="0037322C" w:rsidRPr="0037322C" w:rsidRDefault="0037322C" w:rsidP="0037322C">
            <w:pPr>
              <w:spacing w:after="0" w:line="240" w:lineRule="auto"/>
              <w:rPr>
                <w:rFonts w:ascii="Verdana" w:eastAsia="Times New Roman" w:hAnsi="Verdana" w:cs="Times New Roman"/>
                <w:b/>
                <w:bCs/>
              </w:rPr>
            </w:pPr>
            <w:r w:rsidRPr="0037322C">
              <w:rPr>
                <w:rFonts w:ascii="Verdana" w:eastAsia="Times New Roman" w:hAnsi="Verdana" w:cs="Times New Roman"/>
                <w:b/>
                <w:bCs/>
              </w:rPr>
              <w:t>DEPARTMENT:</w:t>
            </w:r>
          </w:p>
        </w:tc>
        <w:tc>
          <w:tcPr>
            <w:tcW w:w="4590" w:type="dxa"/>
            <w:vAlign w:val="center"/>
            <w:hideMark/>
          </w:tcPr>
          <w:p w14:paraId="7953FF82" w14:textId="3134F054" w:rsidR="0037322C" w:rsidRPr="0037322C" w:rsidRDefault="009F65D1" w:rsidP="0037322C">
            <w:pPr>
              <w:spacing w:after="0" w:line="240" w:lineRule="auto"/>
              <w:rPr>
                <w:rFonts w:ascii="Verdana" w:eastAsia="Times New Roman" w:hAnsi="Verdana" w:cs="Times New Roman"/>
                <w:color w:val="000000"/>
              </w:rPr>
            </w:pPr>
            <w:r>
              <w:rPr>
                <w:rFonts w:ascii="Verdana" w:eastAsia="Times New Roman" w:hAnsi="Verdana" w:cs="Times New Roman"/>
                <w:color w:val="000000"/>
              </w:rPr>
              <w:t>Historical Museum at Fort Missoula</w:t>
            </w:r>
          </w:p>
        </w:tc>
      </w:tr>
      <w:tr w:rsidR="0037322C" w:rsidRPr="0037322C" w14:paraId="7D75E43C" w14:textId="77777777" w:rsidTr="003322D9">
        <w:trPr>
          <w:tblCellSpacing w:w="0" w:type="dxa"/>
        </w:trPr>
        <w:tc>
          <w:tcPr>
            <w:tcW w:w="4770" w:type="dxa"/>
            <w:vAlign w:val="center"/>
            <w:hideMark/>
          </w:tcPr>
          <w:p w14:paraId="4D76B549" w14:textId="77777777" w:rsidR="0037322C" w:rsidRPr="0037322C" w:rsidRDefault="0037322C" w:rsidP="0037322C">
            <w:pPr>
              <w:spacing w:after="0" w:line="240" w:lineRule="auto"/>
              <w:rPr>
                <w:rFonts w:ascii="Verdana" w:eastAsia="Times New Roman" w:hAnsi="Verdana" w:cs="Times New Roman"/>
                <w:b/>
                <w:bCs/>
              </w:rPr>
            </w:pPr>
            <w:r w:rsidRPr="0037322C">
              <w:rPr>
                <w:rFonts w:ascii="Verdana" w:eastAsia="Times New Roman" w:hAnsi="Verdana" w:cs="Times New Roman"/>
                <w:b/>
                <w:bCs/>
              </w:rPr>
              <w:t>DIVISION:</w:t>
            </w:r>
          </w:p>
        </w:tc>
        <w:tc>
          <w:tcPr>
            <w:tcW w:w="4590" w:type="dxa"/>
            <w:vAlign w:val="center"/>
            <w:hideMark/>
          </w:tcPr>
          <w:p w14:paraId="5E159805" w14:textId="538A143F" w:rsidR="0037322C" w:rsidRPr="0037322C" w:rsidRDefault="009F65D1" w:rsidP="0037322C">
            <w:pPr>
              <w:spacing w:after="0" w:line="240" w:lineRule="auto"/>
              <w:rPr>
                <w:rFonts w:ascii="Verdana" w:eastAsia="Times New Roman" w:hAnsi="Verdana" w:cs="Times New Roman"/>
                <w:color w:val="000000"/>
              </w:rPr>
            </w:pPr>
            <w:r>
              <w:rPr>
                <w:rFonts w:ascii="Verdana" w:eastAsia="Times New Roman" w:hAnsi="Verdana" w:cs="Times New Roman"/>
                <w:color w:val="000000"/>
              </w:rPr>
              <w:t>Not Applicable</w:t>
            </w:r>
          </w:p>
        </w:tc>
      </w:tr>
      <w:tr w:rsidR="0037322C" w:rsidRPr="0037322C" w14:paraId="34B105E9" w14:textId="77777777" w:rsidTr="003322D9">
        <w:trPr>
          <w:tblCellSpacing w:w="0" w:type="dxa"/>
        </w:trPr>
        <w:tc>
          <w:tcPr>
            <w:tcW w:w="4770" w:type="dxa"/>
            <w:vAlign w:val="center"/>
            <w:hideMark/>
          </w:tcPr>
          <w:p w14:paraId="2EC1CBA2" w14:textId="77777777" w:rsidR="0037322C" w:rsidRPr="0037322C" w:rsidRDefault="0037322C" w:rsidP="0037322C">
            <w:pPr>
              <w:spacing w:after="0" w:line="240" w:lineRule="auto"/>
              <w:rPr>
                <w:rFonts w:ascii="Verdana" w:eastAsia="Times New Roman" w:hAnsi="Verdana" w:cs="Times New Roman"/>
                <w:b/>
                <w:bCs/>
              </w:rPr>
            </w:pPr>
            <w:r w:rsidRPr="0037322C">
              <w:rPr>
                <w:rFonts w:ascii="Verdana" w:eastAsia="Times New Roman" w:hAnsi="Verdana" w:cs="Times New Roman"/>
                <w:b/>
                <w:bCs/>
              </w:rPr>
              <w:t>OPENING DATE:</w:t>
            </w:r>
          </w:p>
        </w:tc>
        <w:tc>
          <w:tcPr>
            <w:tcW w:w="4590" w:type="dxa"/>
            <w:vAlign w:val="center"/>
            <w:hideMark/>
          </w:tcPr>
          <w:p w14:paraId="5BADC6D0" w14:textId="44F02274" w:rsidR="0037322C" w:rsidRPr="0037322C" w:rsidRDefault="0001291C" w:rsidP="0037322C">
            <w:pPr>
              <w:spacing w:after="0" w:line="240" w:lineRule="auto"/>
              <w:rPr>
                <w:rFonts w:ascii="Verdana" w:eastAsia="Times New Roman" w:hAnsi="Verdana" w:cs="Times New Roman"/>
                <w:color w:val="000000"/>
              </w:rPr>
            </w:pPr>
            <w:r>
              <w:rPr>
                <w:rFonts w:ascii="Verdana" w:eastAsia="Times New Roman" w:hAnsi="Verdana" w:cs="Times New Roman"/>
                <w:color w:val="000000"/>
              </w:rPr>
              <w:t>0</w:t>
            </w:r>
            <w:r w:rsidR="009F65D1">
              <w:rPr>
                <w:rFonts w:ascii="Verdana" w:eastAsia="Times New Roman" w:hAnsi="Verdana" w:cs="Times New Roman"/>
                <w:color w:val="000000"/>
              </w:rPr>
              <w:t>6/26/2023 – Open until filled</w:t>
            </w:r>
          </w:p>
        </w:tc>
      </w:tr>
      <w:tr w:rsidR="0037322C" w:rsidRPr="0037322C" w14:paraId="3C50D6B2" w14:textId="77777777" w:rsidTr="003322D9">
        <w:trPr>
          <w:tblCellSpacing w:w="0" w:type="dxa"/>
        </w:trPr>
        <w:tc>
          <w:tcPr>
            <w:tcW w:w="4770" w:type="dxa"/>
            <w:vAlign w:val="center"/>
            <w:hideMark/>
          </w:tcPr>
          <w:p w14:paraId="063C8826" w14:textId="77777777" w:rsidR="0037322C" w:rsidRPr="0037322C" w:rsidRDefault="0037322C" w:rsidP="0037322C">
            <w:pPr>
              <w:spacing w:after="0" w:line="240" w:lineRule="auto"/>
              <w:rPr>
                <w:rFonts w:ascii="Verdana" w:eastAsia="Times New Roman" w:hAnsi="Verdana" w:cs="Times New Roman"/>
                <w:b/>
                <w:bCs/>
              </w:rPr>
            </w:pPr>
            <w:r w:rsidRPr="0037322C">
              <w:rPr>
                <w:rFonts w:ascii="Verdana" w:eastAsia="Times New Roman" w:hAnsi="Verdana" w:cs="Times New Roman"/>
                <w:b/>
                <w:bCs/>
              </w:rPr>
              <w:t>BARGAINING UNIT:</w:t>
            </w:r>
          </w:p>
        </w:tc>
        <w:tc>
          <w:tcPr>
            <w:tcW w:w="4590" w:type="dxa"/>
            <w:vAlign w:val="center"/>
            <w:hideMark/>
          </w:tcPr>
          <w:p w14:paraId="5B3FDEBD" w14:textId="2489519F" w:rsidR="0037322C" w:rsidRPr="0037322C" w:rsidRDefault="0037322C" w:rsidP="0037322C">
            <w:pPr>
              <w:spacing w:after="0" w:line="240" w:lineRule="auto"/>
              <w:rPr>
                <w:rFonts w:ascii="Verdana" w:eastAsia="Times New Roman" w:hAnsi="Verdana" w:cs="Times New Roman"/>
                <w:color w:val="000000"/>
              </w:rPr>
            </w:pPr>
            <w:r w:rsidRPr="0037322C">
              <w:rPr>
                <w:rFonts w:ascii="Verdana" w:eastAsia="Times New Roman" w:hAnsi="Verdana" w:cs="Times New Roman"/>
                <w:color w:val="000000"/>
              </w:rPr>
              <w:t>MFPE-</w:t>
            </w:r>
            <w:r w:rsidR="009F65D1">
              <w:rPr>
                <w:rFonts w:ascii="Verdana" w:eastAsia="Times New Roman" w:hAnsi="Verdana" w:cs="Times New Roman"/>
                <w:color w:val="000000"/>
              </w:rPr>
              <w:t>Museum</w:t>
            </w:r>
          </w:p>
        </w:tc>
      </w:tr>
      <w:tr w:rsidR="0037322C" w:rsidRPr="0037322C" w14:paraId="6066E374" w14:textId="77777777" w:rsidTr="003322D9">
        <w:trPr>
          <w:tblCellSpacing w:w="0" w:type="dxa"/>
        </w:trPr>
        <w:tc>
          <w:tcPr>
            <w:tcW w:w="4770" w:type="dxa"/>
            <w:vAlign w:val="center"/>
            <w:hideMark/>
          </w:tcPr>
          <w:p w14:paraId="044942EF" w14:textId="77777777" w:rsidR="0037322C" w:rsidRPr="0037322C" w:rsidRDefault="0037322C" w:rsidP="0037322C">
            <w:pPr>
              <w:spacing w:after="0" w:line="240" w:lineRule="auto"/>
              <w:rPr>
                <w:rFonts w:ascii="Verdana" w:eastAsia="Times New Roman" w:hAnsi="Verdana" w:cs="Times New Roman"/>
                <w:b/>
                <w:bCs/>
              </w:rPr>
            </w:pPr>
            <w:r w:rsidRPr="0037322C">
              <w:rPr>
                <w:rFonts w:ascii="Verdana" w:eastAsia="Times New Roman" w:hAnsi="Verdana" w:cs="Times New Roman"/>
                <w:b/>
                <w:bCs/>
              </w:rPr>
              <w:t>WORK SITE:</w:t>
            </w:r>
          </w:p>
        </w:tc>
        <w:tc>
          <w:tcPr>
            <w:tcW w:w="4590" w:type="dxa"/>
            <w:vAlign w:val="center"/>
            <w:hideMark/>
          </w:tcPr>
          <w:p w14:paraId="09997D41" w14:textId="200074D7" w:rsidR="0037322C" w:rsidRPr="0037322C" w:rsidRDefault="0001291C" w:rsidP="0037322C">
            <w:pPr>
              <w:spacing w:after="0" w:line="240" w:lineRule="auto"/>
              <w:rPr>
                <w:rFonts w:ascii="Verdana" w:eastAsia="Times New Roman" w:hAnsi="Verdana" w:cs="Times New Roman"/>
                <w:color w:val="000000"/>
              </w:rPr>
            </w:pPr>
            <w:r>
              <w:rPr>
                <w:rFonts w:ascii="Verdana" w:eastAsia="Times New Roman" w:hAnsi="Verdana" w:cs="Times New Roman"/>
                <w:color w:val="000000"/>
              </w:rPr>
              <w:t>Missoula</w:t>
            </w:r>
          </w:p>
        </w:tc>
      </w:tr>
      <w:tr w:rsidR="0037322C" w:rsidRPr="0037322C" w14:paraId="03C99F66" w14:textId="77777777" w:rsidTr="003322D9">
        <w:trPr>
          <w:tblCellSpacing w:w="0" w:type="dxa"/>
        </w:trPr>
        <w:tc>
          <w:tcPr>
            <w:tcW w:w="4770" w:type="dxa"/>
            <w:vAlign w:val="center"/>
            <w:hideMark/>
          </w:tcPr>
          <w:p w14:paraId="6630C5DC" w14:textId="77777777" w:rsidR="0037322C" w:rsidRPr="0037322C" w:rsidRDefault="0037322C" w:rsidP="0037322C">
            <w:pPr>
              <w:spacing w:after="0" w:line="240" w:lineRule="auto"/>
              <w:rPr>
                <w:rFonts w:ascii="Verdana" w:eastAsia="Times New Roman" w:hAnsi="Verdana" w:cs="Times New Roman"/>
                <w:b/>
                <w:bCs/>
              </w:rPr>
            </w:pPr>
            <w:r w:rsidRPr="0037322C">
              <w:rPr>
                <w:rFonts w:ascii="Verdana" w:eastAsia="Times New Roman" w:hAnsi="Verdana" w:cs="Times New Roman"/>
                <w:b/>
                <w:bCs/>
              </w:rPr>
              <w:t>SCHEDULING/HOURS OF WORK:</w:t>
            </w:r>
          </w:p>
        </w:tc>
        <w:tc>
          <w:tcPr>
            <w:tcW w:w="4590" w:type="dxa"/>
            <w:vAlign w:val="center"/>
            <w:hideMark/>
          </w:tcPr>
          <w:p w14:paraId="78237843" w14:textId="77777777" w:rsidR="0037322C" w:rsidRPr="0037322C" w:rsidRDefault="0037322C" w:rsidP="0037322C">
            <w:pPr>
              <w:spacing w:after="0" w:line="240" w:lineRule="auto"/>
              <w:rPr>
                <w:rFonts w:ascii="Verdana" w:eastAsia="Times New Roman" w:hAnsi="Verdana" w:cs="Times New Roman"/>
                <w:color w:val="000000"/>
              </w:rPr>
            </w:pPr>
            <w:r w:rsidRPr="0037322C">
              <w:rPr>
                <w:rFonts w:ascii="Verdana" w:eastAsia="Times New Roman" w:hAnsi="Verdana" w:cs="Times New Roman"/>
                <w:color w:val="000000"/>
              </w:rPr>
              <w:t>Full Time</w:t>
            </w:r>
          </w:p>
        </w:tc>
      </w:tr>
      <w:tr w:rsidR="0037322C" w:rsidRPr="0037322C" w14:paraId="11504B7A" w14:textId="77777777" w:rsidTr="003322D9">
        <w:trPr>
          <w:tblCellSpacing w:w="0" w:type="dxa"/>
        </w:trPr>
        <w:tc>
          <w:tcPr>
            <w:tcW w:w="9360" w:type="dxa"/>
            <w:gridSpan w:val="2"/>
            <w:tcMar>
              <w:top w:w="75" w:type="dxa"/>
              <w:left w:w="75" w:type="dxa"/>
              <w:bottom w:w="75" w:type="dxa"/>
              <w:right w:w="150" w:type="dxa"/>
            </w:tcMar>
            <w:hideMark/>
          </w:tcPr>
          <w:p w14:paraId="68F4C5AC" w14:textId="44D4C4D9" w:rsidR="0037322C" w:rsidRPr="0037322C" w:rsidRDefault="0037322C" w:rsidP="0037322C">
            <w:pPr>
              <w:spacing w:after="0" w:line="240" w:lineRule="auto"/>
              <w:rPr>
                <w:rFonts w:ascii="Verdana" w:eastAsia="Times New Roman" w:hAnsi="Verdana" w:cs="Times New Roman"/>
                <w:b/>
                <w:bCs/>
              </w:rPr>
            </w:pPr>
          </w:p>
        </w:tc>
      </w:tr>
      <w:tr w:rsidR="0037322C" w:rsidRPr="0037322C" w14:paraId="4D9B9461" w14:textId="77777777" w:rsidTr="003322D9">
        <w:trPr>
          <w:tblCellSpacing w:w="0" w:type="dxa"/>
        </w:trPr>
        <w:tc>
          <w:tcPr>
            <w:tcW w:w="9360" w:type="dxa"/>
            <w:gridSpan w:val="2"/>
            <w:vAlign w:val="center"/>
            <w:hideMark/>
          </w:tcPr>
          <w:p w14:paraId="190B9A29" w14:textId="46134C58" w:rsidR="0001291C" w:rsidRPr="0001291C" w:rsidRDefault="0001291C" w:rsidP="0001291C">
            <w:pPr>
              <w:spacing w:after="0" w:line="240" w:lineRule="auto"/>
              <w:rPr>
                <w:rFonts w:ascii="Helvetica" w:eastAsia="Times New Roman" w:hAnsi="Helvetica" w:cs="Helvetica"/>
                <w:b/>
                <w:bCs/>
                <w:color w:val="000000"/>
                <w:u w:val="single"/>
              </w:rPr>
            </w:pPr>
            <w:r w:rsidRPr="0001291C">
              <w:rPr>
                <w:rFonts w:ascii="Helvetica" w:eastAsia="Times New Roman" w:hAnsi="Helvetica" w:cs="Helvetica"/>
                <w:b/>
                <w:bCs/>
                <w:color w:val="000000"/>
                <w:u w:val="single"/>
              </w:rPr>
              <w:t>TO APPLY: </w:t>
            </w:r>
            <w:r>
              <w:rPr>
                <w:rFonts w:ascii="Helvetica" w:eastAsia="Times New Roman" w:hAnsi="Helvetica" w:cs="Helvetica"/>
                <w:b/>
                <w:bCs/>
                <w:color w:val="000000"/>
                <w:u w:val="single"/>
              </w:rPr>
              <w:br/>
            </w:r>
          </w:p>
          <w:p w14:paraId="6D25E617" w14:textId="77777777" w:rsidR="0001291C" w:rsidRPr="0001291C" w:rsidRDefault="0001291C" w:rsidP="0001291C">
            <w:pPr>
              <w:numPr>
                <w:ilvl w:val="0"/>
                <w:numId w:val="2"/>
              </w:numPr>
              <w:spacing w:after="0" w:line="240" w:lineRule="auto"/>
              <w:rPr>
                <w:rFonts w:ascii="Helvetica" w:eastAsia="Times New Roman" w:hAnsi="Helvetica" w:cs="Helvetica"/>
                <w:b/>
                <w:bCs/>
                <w:color w:val="000000"/>
              </w:rPr>
            </w:pPr>
            <w:r w:rsidRPr="0001291C">
              <w:rPr>
                <w:rFonts w:ascii="Helvetica" w:eastAsia="Times New Roman" w:hAnsi="Helvetica" w:cs="Helvetica"/>
                <w:b/>
                <w:bCs/>
                <w:color w:val="000000"/>
              </w:rPr>
              <w:t>Please complete all sections of the online application, even if a resume is requested. </w:t>
            </w:r>
          </w:p>
          <w:p w14:paraId="288EA003" w14:textId="794E56D2" w:rsidR="0001291C" w:rsidRPr="0001291C" w:rsidRDefault="0001291C" w:rsidP="00446A2C">
            <w:pPr>
              <w:numPr>
                <w:ilvl w:val="0"/>
                <w:numId w:val="2"/>
              </w:numPr>
              <w:spacing w:after="0" w:line="240" w:lineRule="auto"/>
              <w:rPr>
                <w:rFonts w:ascii="Helvetica" w:eastAsia="Times New Roman" w:hAnsi="Helvetica" w:cs="Helvetica"/>
                <w:b/>
                <w:bCs/>
                <w:color w:val="000000"/>
              </w:rPr>
            </w:pPr>
            <w:r w:rsidRPr="0001291C">
              <w:rPr>
                <w:rFonts w:ascii="Helvetica" w:eastAsia="Times New Roman" w:hAnsi="Helvetica" w:cs="Helvetica"/>
                <w:b/>
                <w:bCs/>
                <w:color w:val="000000"/>
              </w:rPr>
              <w:t xml:space="preserve">Please include with a complete application the following attachments: </w:t>
            </w:r>
            <w:r w:rsidR="00446A2C">
              <w:rPr>
                <w:rFonts w:ascii="Helvetica" w:eastAsia="Times New Roman" w:hAnsi="Helvetica" w:cs="Helvetica"/>
                <w:b/>
                <w:bCs/>
                <w:color w:val="000000"/>
              </w:rPr>
              <w:t>College transcripts (unofficial copies accepted), a letter of interest, and a resume.</w:t>
            </w:r>
          </w:p>
          <w:p w14:paraId="029D527C" w14:textId="77777777" w:rsidR="0001291C" w:rsidRPr="0001291C" w:rsidRDefault="0001291C" w:rsidP="0001291C">
            <w:pPr>
              <w:numPr>
                <w:ilvl w:val="0"/>
                <w:numId w:val="2"/>
              </w:numPr>
              <w:spacing w:after="0" w:line="240" w:lineRule="auto"/>
              <w:rPr>
                <w:rFonts w:ascii="Helvetica" w:eastAsia="Times New Roman" w:hAnsi="Helvetica" w:cs="Helvetica"/>
                <w:b/>
                <w:bCs/>
                <w:color w:val="000000"/>
              </w:rPr>
            </w:pPr>
            <w:r w:rsidRPr="0001291C">
              <w:rPr>
                <w:rFonts w:ascii="Helvetica" w:eastAsia="Times New Roman" w:hAnsi="Helvetica" w:cs="Helvetica"/>
                <w:b/>
                <w:bCs/>
                <w:color w:val="000000"/>
              </w:rPr>
              <w:t>Incomplete applications may be disqualified. </w:t>
            </w:r>
          </w:p>
          <w:p w14:paraId="687205C8" w14:textId="77777777" w:rsidR="0001291C" w:rsidRPr="0001291C" w:rsidRDefault="0001291C" w:rsidP="0001291C">
            <w:pPr>
              <w:numPr>
                <w:ilvl w:val="0"/>
                <w:numId w:val="2"/>
              </w:numPr>
              <w:spacing w:after="0" w:line="240" w:lineRule="auto"/>
              <w:rPr>
                <w:rFonts w:ascii="Helvetica" w:eastAsia="Times New Roman" w:hAnsi="Helvetica" w:cs="Helvetica"/>
                <w:b/>
                <w:bCs/>
                <w:color w:val="000000"/>
              </w:rPr>
            </w:pPr>
            <w:r w:rsidRPr="0001291C">
              <w:rPr>
                <w:rFonts w:ascii="Helvetica" w:eastAsia="Times New Roman" w:hAnsi="Helvetica" w:cs="Helvetica"/>
                <w:b/>
                <w:bCs/>
                <w:color w:val="000000"/>
              </w:rPr>
              <w:t>Complete job description available upon request to the Department of Human Resources. </w:t>
            </w:r>
          </w:p>
          <w:p w14:paraId="14243F42" w14:textId="69D576B3" w:rsidR="0037322C" w:rsidRPr="0037322C" w:rsidRDefault="0001291C" w:rsidP="0037322C">
            <w:pPr>
              <w:spacing w:after="0" w:line="240" w:lineRule="auto"/>
              <w:rPr>
                <w:rFonts w:ascii="Helvetica" w:eastAsia="Times New Roman" w:hAnsi="Helvetica" w:cs="Helvetica"/>
                <w:color w:val="000000"/>
              </w:rPr>
            </w:pPr>
            <w:r>
              <w:rPr>
                <w:rFonts w:ascii="Helvetica" w:eastAsia="Times New Roman" w:hAnsi="Helvetica" w:cs="Helvetica"/>
                <w:b/>
                <w:bCs/>
                <w:color w:val="000000"/>
                <w:u w:val="single"/>
              </w:rPr>
              <w:br/>
            </w:r>
            <w:r w:rsidR="005111A6" w:rsidRPr="0037322C">
              <w:rPr>
                <w:rFonts w:ascii="Helvetica" w:eastAsia="Times New Roman" w:hAnsi="Helvetica" w:cs="Helvetica"/>
                <w:b/>
                <w:bCs/>
                <w:color w:val="000000"/>
                <w:u w:val="single"/>
              </w:rPr>
              <w:t>DEFINITION</w:t>
            </w:r>
            <w:r w:rsidR="005111A6" w:rsidRPr="0037322C">
              <w:rPr>
                <w:rFonts w:ascii="Helvetica" w:eastAsia="Times New Roman" w:hAnsi="Helvetica" w:cs="Helvetica"/>
                <w:b/>
                <w:bCs/>
                <w:color w:val="000000"/>
              </w:rPr>
              <w:t>:</w:t>
            </w:r>
            <w:r w:rsidR="005111A6" w:rsidRPr="00F40936">
              <w:rPr>
                <w:rFonts w:ascii="Helvetica" w:eastAsia="Times New Roman" w:hAnsi="Helvetica" w:cs="Helvetica"/>
                <w:b/>
                <w:bCs/>
                <w:color w:val="000000"/>
              </w:rPr>
              <w:t xml:space="preserve"> </w:t>
            </w:r>
            <w:r w:rsidR="00A80042" w:rsidRPr="00A80042">
              <w:rPr>
                <w:rFonts w:ascii="Helvetica" w:eastAsia="Times New Roman" w:hAnsi="Helvetica" w:cs="Helvetica"/>
                <w:color w:val="000000"/>
              </w:rPr>
              <w:t>Directs and coordinates the fundraising, donor development, membership, website and social media, paid marketing and communications efforts for the Historical Museum at Fort Missoula and the Friends of the Historical Museum at Fort Missoula.</w:t>
            </w:r>
          </w:p>
        </w:tc>
      </w:tr>
      <w:tr w:rsidR="0037322C" w:rsidRPr="0037322C" w14:paraId="3A06741F" w14:textId="77777777" w:rsidTr="003322D9">
        <w:trPr>
          <w:tblCellSpacing w:w="0" w:type="dxa"/>
        </w:trPr>
        <w:tc>
          <w:tcPr>
            <w:tcW w:w="9360" w:type="dxa"/>
            <w:gridSpan w:val="2"/>
            <w:tcMar>
              <w:top w:w="75" w:type="dxa"/>
              <w:left w:w="75" w:type="dxa"/>
              <w:bottom w:w="75" w:type="dxa"/>
              <w:right w:w="150" w:type="dxa"/>
            </w:tcMar>
            <w:hideMark/>
          </w:tcPr>
          <w:p w14:paraId="64981910" w14:textId="4494CFA4" w:rsidR="0037322C" w:rsidRPr="0037322C" w:rsidRDefault="0037322C" w:rsidP="0037322C">
            <w:pPr>
              <w:spacing w:after="0" w:line="240" w:lineRule="auto"/>
              <w:rPr>
                <w:rFonts w:ascii="Verdana" w:eastAsia="Times New Roman" w:hAnsi="Verdana" w:cs="Times New Roman"/>
                <w:b/>
                <w:bCs/>
              </w:rPr>
            </w:pPr>
          </w:p>
        </w:tc>
      </w:tr>
      <w:tr w:rsidR="0037322C" w:rsidRPr="0037322C" w14:paraId="686B0912" w14:textId="77777777" w:rsidTr="003322D9">
        <w:trPr>
          <w:tblCellSpacing w:w="0" w:type="dxa"/>
        </w:trPr>
        <w:tc>
          <w:tcPr>
            <w:tcW w:w="9360" w:type="dxa"/>
            <w:gridSpan w:val="2"/>
            <w:vAlign w:val="center"/>
            <w:hideMark/>
          </w:tcPr>
          <w:p w14:paraId="24A1A606" w14:textId="2C473B6A" w:rsidR="0037322C" w:rsidRPr="0037322C" w:rsidRDefault="00BD1CB5" w:rsidP="0037322C">
            <w:pPr>
              <w:spacing w:after="0" w:line="240" w:lineRule="auto"/>
              <w:rPr>
                <w:rFonts w:ascii="Helvetica" w:eastAsia="Times New Roman" w:hAnsi="Helvetica" w:cs="Helvetica"/>
                <w:color w:val="000000"/>
              </w:rPr>
            </w:pPr>
            <w:r w:rsidRPr="0037322C">
              <w:rPr>
                <w:rFonts w:ascii="Helvetica" w:eastAsia="Times New Roman" w:hAnsi="Helvetica" w:cs="Helvetica"/>
                <w:b/>
                <w:bCs/>
                <w:color w:val="000000"/>
                <w:u w:val="single"/>
              </w:rPr>
              <w:t>REPRESENTATIVE EXAMPLES OF WORK</w:t>
            </w:r>
            <w:r w:rsidRPr="0037322C">
              <w:rPr>
                <w:rFonts w:ascii="Helvetica" w:eastAsia="Times New Roman" w:hAnsi="Helvetica" w:cs="Helvetica"/>
                <w:b/>
                <w:bCs/>
                <w:color w:val="000000"/>
              </w:rPr>
              <w:t>:</w:t>
            </w:r>
            <w:r w:rsidRPr="00F40936">
              <w:rPr>
                <w:rFonts w:ascii="Helvetica" w:eastAsia="Times New Roman" w:hAnsi="Helvetica" w:cs="Helvetica"/>
                <w:b/>
                <w:bCs/>
                <w:color w:val="000000"/>
              </w:rPr>
              <w:t xml:space="preserve"> </w:t>
            </w:r>
            <w:r w:rsidR="008D1A43" w:rsidRPr="008D1A43">
              <w:rPr>
                <w:rFonts w:ascii="Helvetica" w:eastAsia="Times New Roman" w:hAnsi="Helvetica" w:cs="Helvetica"/>
                <w:color w:val="000000"/>
              </w:rPr>
              <w:t xml:space="preserve">Assists in administering grants received </w:t>
            </w:r>
            <w:proofErr w:type="gramStart"/>
            <w:r w:rsidR="008D1A43" w:rsidRPr="008D1A43">
              <w:rPr>
                <w:rFonts w:ascii="Helvetica" w:eastAsia="Times New Roman" w:hAnsi="Helvetica" w:cs="Helvetica"/>
                <w:color w:val="000000"/>
              </w:rPr>
              <w:t>including:</w:t>
            </w:r>
            <w:proofErr w:type="gramEnd"/>
            <w:r w:rsidR="008D1A43" w:rsidRPr="008D1A43">
              <w:rPr>
                <w:rFonts w:ascii="Helvetica" w:eastAsia="Times New Roman" w:hAnsi="Helvetica" w:cs="Helvetica"/>
                <w:color w:val="000000"/>
              </w:rPr>
              <w:t xml:space="preserve"> receipting and disbursing funds; establishing and maintaining accurate records; preparing periodic financial and performance reports; and ensuring compliance with all applicable rules and regulations. Plans, organizes, and solicits major donations; establishes and maintains contacts with individual and corporate donors. Researches and identifies potential sources of gift support including individuals, corporations, and foundations. Plans and administers fundraising programs for major individual donations, sponsorships, corporate giving, planned </w:t>
            </w:r>
            <w:proofErr w:type="gramStart"/>
            <w:r w:rsidR="008D1A43" w:rsidRPr="008D1A43">
              <w:rPr>
                <w:rFonts w:ascii="Helvetica" w:eastAsia="Times New Roman" w:hAnsi="Helvetica" w:cs="Helvetica"/>
                <w:color w:val="000000"/>
              </w:rPr>
              <w:t>giving</w:t>
            </w:r>
            <w:proofErr w:type="gramEnd"/>
            <w:r w:rsidR="008D1A43" w:rsidRPr="008D1A43">
              <w:rPr>
                <w:rFonts w:ascii="Helvetica" w:eastAsia="Times New Roman" w:hAnsi="Helvetica" w:cs="Helvetica"/>
                <w:color w:val="000000"/>
              </w:rPr>
              <w:t xml:space="preserve">, annual giving and special events, including endowment campaigns and capital development campaigns. Maintains an accurate database of all donations. Acknowledges all gifts and donations and maintains communication with donors. Acts as liaison the Friends Board. Organizes all Friends Board fundraising activities and serves on other community board for the benefit of HMFM. Maintains membership in professional organizations. Makes public presentations about the Historical Museum at Fort Missoula, its mission, and goals. Leads communications strategies and provides guidance to museum staff </w:t>
            </w:r>
            <w:proofErr w:type="gramStart"/>
            <w:r w:rsidR="008D1A43" w:rsidRPr="008D1A43">
              <w:rPr>
                <w:rFonts w:ascii="Helvetica" w:eastAsia="Times New Roman" w:hAnsi="Helvetica" w:cs="Helvetica"/>
                <w:color w:val="000000"/>
              </w:rPr>
              <w:t>in regard to</w:t>
            </w:r>
            <w:proofErr w:type="gramEnd"/>
            <w:r w:rsidR="008D1A43" w:rsidRPr="008D1A43">
              <w:rPr>
                <w:rFonts w:ascii="Helvetica" w:eastAsia="Times New Roman" w:hAnsi="Helvetica" w:cs="Helvetica"/>
                <w:color w:val="000000"/>
              </w:rPr>
              <w:t xml:space="preserve"> media coverage and social media. Designs, writes, edits, and produces communications. Coordinates and provides interviews for Historical Museum staff with the </w:t>
            </w:r>
            <w:r w:rsidR="008D1A43" w:rsidRPr="008D1A43">
              <w:rPr>
                <w:rFonts w:ascii="Helvetica" w:eastAsia="Times New Roman" w:hAnsi="Helvetica" w:cs="Helvetica"/>
                <w:color w:val="000000"/>
              </w:rPr>
              <w:lastRenderedPageBreak/>
              <w:t xml:space="preserve">media.   Drafts and disseminates press releases. Manages and coordinates </w:t>
            </w:r>
            <w:proofErr w:type="gramStart"/>
            <w:r w:rsidR="008D1A43" w:rsidRPr="008D1A43">
              <w:rPr>
                <w:rFonts w:ascii="Helvetica" w:eastAsia="Times New Roman" w:hAnsi="Helvetica" w:cs="Helvetica"/>
                <w:color w:val="000000"/>
              </w:rPr>
              <w:t>all of</w:t>
            </w:r>
            <w:proofErr w:type="gramEnd"/>
            <w:r w:rsidR="008D1A43" w:rsidRPr="008D1A43">
              <w:rPr>
                <w:rFonts w:ascii="Helvetica" w:eastAsia="Times New Roman" w:hAnsi="Helvetica" w:cs="Helvetica"/>
                <w:color w:val="000000"/>
              </w:rPr>
              <w:t xml:space="preserve"> the Museum’s social media accounts and manages HMFM website. Plans and coordinates all museum advertising including print media, radio, television, and social media.  Develops and monitors the museum’s advertising budget. Assists with the preparation of division and program budgets as part of the museum’s budget. Generates all accounting records regarding fundraising. Maintains Museum’s membership and donor data bases.</w:t>
            </w:r>
          </w:p>
        </w:tc>
      </w:tr>
      <w:tr w:rsidR="0037322C" w:rsidRPr="0037322C" w14:paraId="7BCFF303" w14:textId="77777777" w:rsidTr="003322D9">
        <w:trPr>
          <w:tblCellSpacing w:w="0" w:type="dxa"/>
        </w:trPr>
        <w:tc>
          <w:tcPr>
            <w:tcW w:w="9360" w:type="dxa"/>
            <w:gridSpan w:val="2"/>
            <w:tcMar>
              <w:top w:w="75" w:type="dxa"/>
              <w:left w:w="75" w:type="dxa"/>
              <w:bottom w:w="75" w:type="dxa"/>
              <w:right w:w="150" w:type="dxa"/>
            </w:tcMar>
            <w:hideMark/>
          </w:tcPr>
          <w:p w14:paraId="6D47F005" w14:textId="4995ECA8" w:rsidR="0037322C" w:rsidRPr="0037322C" w:rsidRDefault="0037322C" w:rsidP="0037322C">
            <w:pPr>
              <w:spacing w:after="0" w:line="240" w:lineRule="auto"/>
              <w:rPr>
                <w:rFonts w:ascii="Verdana" w:eastAsia="Times New Roman" w:hAnsi="Verdana" w:cs="Times New Roman"/>
                <w:b/>
                <w:bCs/>
              </w:rPr>
            </w:pPr>
          </w:p>
        </w:tc>
      </w:tr>
      <w:tr w:rsidR="0037322C" w:rsidRPr="0037322C" w14:paraId="3715A5A5" w14:textId="77777777" w:rsidTr="003322D9">
        <w:trPr>
          <w:tblCellSpacing w:w="0" w:type="dxa"/>
        </w:trPr>
        <w:tc>
          <w:tcPr>
            <w:tcW w:w="9360" w:type="dxa"/>
            <w:gridSpan w:val="2"/>
            <w:vAlign w:val="center"/>
            <w:hideMark/>
          </w:tcPr>
          <w:p w14:paraId="780A1D5E" w14:textId="11635128" w:rsidR="0037322C" w:rsidRPr="0037322C" w:rsidRDefault="000D7BCE" w:rsidP="0037322C">
            <w:pPr>
              <w:spacing w:before="240" w:after="240" w:line="240" w:lineRule="auto"/>
              <w:rPr>
                <w:rFonts w:ascii="Helvetica" w:eastAsia="Times New Roman" w:hAnsi="Helvetica" w:cs="Helvetica"/>
                <w:color w:val="000000"/>
              </w:rPr>
            </w:pPr>
            <w:r w:rsidRPr="0037322C">
              <w:rPr>
                <w:rFonts w:ascii="Helvetica" w:eastAsia="Times New Roman" w:hAnsi="Helvetica" w:cs="Helvetica"/>
                <w:b/>
                <w:bCs/>
                <w:color w:val="000000"/>
                <w:u w:val="single"/>
              </w:rPr>
              <w:t>MINIMUM QUALIFICATIONS</w:t>
            </w:r>
            <w:r w:rsidRPr="0037322C">
              <w:rPr>
                <w:rFonts w:ascii="Helvetica" w:eastAsia="Times New Roman" w:hAnsi="Helvetica" w:cs="Helvetica"/>
                <w:b/>
                <w:bCs/>
                <w:color w:val="000000"/>
              </w:rPr>
              <w:t>:</w:t>
            </w:r>
            <w:r w:rsidRPr="00F40936">
              <w:rPr>
                <w:rFonts w:ascii="Helvetica" w:eastAsia="Times New Roman" w:hAnsi="Helvetica" w:cs="Helvetica"/>
                <w:b/>
                <w:bCs/>
                <w:color w:val="000000"/>
              </w:rPr>
              <w:t xml:space="preserve"> </w:t>
            </w:r>
            <w:r w:rsidR="000F6651" w:rsidRPr="000F6651">
              <w:rPr>
                <w:rFonts w:ascii="Helvetica" w:eastAsia="Times New Roman" w:hAnsi="Helvetica" w:cs="Helvetica"/>
                <w:color w:val="000000"/>
              </w:rPr>
              <w:t xml:space="preserve">Requires a </w:t>
            </w:r>
            <w:proofErr w:type="gramStart"/>
            <w:r w:rsidR="000F6651" w:rsidRPr="000F6651">
              <w:rPr>
                <w:rFonts w:ascii="Helvetica" w:eastAsia="Times New Roman" w:hAnsi="Helvetica" w:cs="Helvetica"/>
                <w:color w:val="000000"/>
              </w:rPr>
              <w:t>Bachelor's</w:t>
            </w:r>
            <w:proofErr w:type="gramEnd"/>
            <w:r w:rsidR="000F6651" w:rsidRPr="000F6651">
              <w:rPr>
                <w:rFonts w:ascii="Helvetica" w:eastAsia="Times New Roman" w:hAnsi="Helvetica" w:cs="Helvetica"/>
                <w:color w:val="000000"/>
              </w:rPr>
              <w:t xml:space="preserve"> degree. Degrees best suited to this position include non-profit administration, liberal arts, and communications. Requires two years of experience in development, fundraising, communications, and marketing.  Previous experience working in a museum setting desired. An equivalent combination of education and experience may be considered.</w:t>
            </w:r>
          </w:p>
        </w:tc>
      </w:tr>
      <w:tr w:rsidR="0037322C" w:rsidRPr="0037322C" w14:paraId="61B7BB39" w14:textId="77777777" w:rsidTr="003322D9">
        <w:trPr>
          <w:tblCellSpacing w:w="0" w:type="dxa"/>
        </w:trPr>
        <w:tc>
          <w:tcPr>
            <w:tcW w:w="9360" w:type="dxa"/>
            <w:gridSpan w:val="2"/>
            <w:tcMar>
              <w:top w:w="75" w:type="dxa"/>
              <w:left w:w="75" w:type="dxa"/>
              <w:bottom w:w="75" w:type="dxa"/>
              <w:right w:w="150" w:type="dxa"/>
            </w:tcMar>
            <w:hideMark/>
          </w:tcPr>
          <w:p w14:paraId="54808694" w14:textId="74755336" w:rsidR="0037322C" w:rsidRPr="0037322C" w:rsidRDefault="0037322C" w:rsidP="0037322C">
            <w:pPr>
              <w:spacing w:after="0" w:line="240" w:lineRule="auto"/>
              <w:rPr>
                <w:rFonts w:ascii="Verdana" w:eastAsia="Times New Roman" w:hAnsi="Verdana" w:cs="Times New Roman"/>
                <w:b/>
                <w:bCs/>
              </w:rPr>
            </w:pPr>
          </w:p>
        </w:tc>
      </w:tr>
      <w:tr w:rsidR="0037322C" w:rsidRPr="0037322C" w14:paraId="046B9860" w14:textId="77777777" w:rsidTr="003322D9">
        <w:trPr>
          <w:tblCellSpacing w:w="0" w:type="dxa"/>
        </w:trPr>
        <w:tc>
          <w:tcPr>
            <w:tcW w:w="9360" w:type="dxa"/>
            <w:gridSpan w:val="2"/>
            <w:vAlign w:val="center"/>
            <w:hideMark/>
          </w:tcPr>
          <w:p w14:paraId="60966348" w14:textId="78008A98" w:rsidR="0037322C" w:rsidRPr="0037322C" w:rsidRDefault="00F03B39" w:rsidP="0037322C">
            <w:pPr>
              <w:spacing w:after="0" w:line="240" w:lineRule="auto"/>
              <w:rPr>
                <w:rFonts w:ascii="Helvetica" w:eastAsia="Times New Roman" w:hAnsi="Helvetica" w:cs="Helvetica"/>
                <w:color w:val="000000"/>
              </w:rPr>
            </w:pPr>
            <w:r w:rsidRPr="0037322C">
              <w:rPr>
                <w:rFonts w:ascii="Helvetica" w:eastAsia="Times New Roman" w:hAnsi="Helvetica" w:cs="Helvetica"/>
                <w:b/>
                <w:bCs/>
                <w:color w:val="000000"/>
                <w:u w:val="single"/>
              </w:rPr>
              <w:t>PHYSICAL/ENVIRONMENTAL DEMANDS</w:t>
            </w:r>
            <w:r w:rsidRPr="0037322C">
              <w:rPr>
                <w:rFonts w:ascii="Helvetica" w:eastAsia="Times New Roman" w:hAnsi="Helvetica" w:cs="Helvetica"/>
                <w:b/>
                <w:bCs/>
                <w:color w:val="000000"/>
              </w:rPr>
              <w:t>:</w:t>
            </w:r>
            <w:r w:rsidRPr="00F40936">
              <w:rPr>
                <w:rFonts w:ascii="Helvetica" w:eastAsia="Times New Roman" w:hAnsi="Helvetica" w:cs="Helvetica"/>
                <w:b/>
                <w:bCs/>
                <w:color w:val="000000"/>
              </w:rPr>
              <w:t xml:space="preserve"> </w:t>
            </w:r>
            <w:r w:rsidR="000F6651" w:rsidRPr="000F6651">
              <w:rPr>
                <w:rFonts w:ascii="Helvetica" w:eastAsia="Times New Roman" w:hAnsi="Helvetica" w:cs="Helvetica"/>
                <w:color w:val="000000"/>
              </w:rPr>
              <w:t xml:space="preserve">The work is commonly performed in an office setting. Requires occasional light lifting (up to 20 </w:t>
            </w:r>
            <w:proofErr w:type="spellStart"/>
            <w:r w:rsidR="000F6651" w:rsidRPr="000F6651">
              <w:rPr>
                <w:rFonts w:ascii="Helvetica" w:eastAsia="Times New Roman" w:hAnsi="Helvetica" w:cs="Helvetica"/>
                <w:color w:val="000000"/>
              </w:rPr>
              <w:t>lbs</w:t>
            </w:r>
            <w:proofErr w:type="spellEnd"/>
            <w:r w:rsidR="000F6651" w:rsidRPr="000F6651">
              <w:rPr>
                <w:rFonts w:ascii="Helvetica" w:eastAsia="Times New Roman" w:hAnsi="Helvetica" w:cs="Helvetica"/>
                <w:color w:val="000000"/>
              </w:rPr>
              <w:t>). Requires occasional field site inspections involving walking over rough, uneven terrain. Requires occasional out-of-town travel to attend meetings, conferences, and workshops. Requires working evening and weekend hours to facilitate fundraising campaigns and donor events. Requires working on the 4th of July.</w:t>
            </w:r>
          </w:p>
        </w:tc>
      </w:tr>
    </w:tbl>
    <w:p w14:paraId="2EC15ED6" w14:textId="77777777" w:rsidR="0037322C" w:rsidRPr="0037322C" w:rsidRDefault="0037322C" w:rsidP="0037322C">
      <w:pPr>
        <w:spacing w:after="0" w:line="240" w:lineRule="auto"/>
        <w:rPr>
          <w:rFonts w:ascii="Times New Roman" w:eastAsia="Times New Roman" w:hAnsi="Times New Roman" w:cs="Times New Roman"/>
        </w:rPr>
      </w:pPr>
    </w:p>
    <w:tbl>
      <w:tblPr>
        <w:tblW w:w="5000" w:type="pct"/>
        <w:tblCellSpacing w:w="0" w:type="dxa"/>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6983"/>
        <w:gridCol w:w="2377"/>
      </w:tblGrid>
      <w:tr w:rsidR="0037322C" w:rsidRPr="0037322C" w14:paraId="3E1C837C" w14:textId="77777777" w:rsidTr="0037322C">
        <w:trPr>
          <w:tblCellSpacing w:w="0" w:type="dxa"/>
        </w:trPr>
        <w:tc>
          <w:tcPr>
            <w:tcW w:w="9750" w:type="dxa"/>
            <w:gridSpan w:val="2"/>
            <w:hideMark/>
          </w:tcPr>
          <w:p w14:paraId="4B6007EA" w14:textId="77777777" w:rsidR="0037322C" w:rsidRPr="0037322C" w:rsidRDefault="0037322C" w:rsidP="0037322C">
            <w:pPr>
              <w:spacing w:after="0" w:line="240" w:lineRule="auto"/>
              <w:rPr>
                <w:rFonts w:ascii="Verdana" w:eastAsia="Times New Roman" w:hAnsi="Verdana" w:cs="Times New Roman"/>
                <w:color w:val="000000"/>
              </w:rPr>
            </w:pPr>
          </w:p>
        </w:tc>
      </w:tr>
      <w:tr w:rsidR="0037322C" w:rsidRPr="0037322C" w14:paraId="6EE915BD" w14:textId="77777777" w:rsidTr="0037322C">
        <w:trPr>
          <w:tblCellSpacing w:w="0" w:type="dxa"/>
        </w:trPr>
        <w:tc>
          <w:tcPr>
            <w:tcW w:w="4875" w:type="dxa"/>
            <w:hideMark/>
          </w:tcPr>
          <w:p w14:paraId="66ECFFF7" w14:textId="45C9C5AA" w:rsidR="0037322C" w:rsidRPr="0037322C" w:rsidRDefault="0037322C" w:rsidP="0037322C">
            <w:pPr>
              <w:spacing w:after="240" w:line="240" w:lineRule="auto"/>
              <w:rPr>
                <w:rFonts w:ascii="Verdana" w:eastAsia="Times New Roman" w:hAnsi="Verdana" w:cs="Times New Roman"/>
                <w:color w:val="000000"/>
              </w:rPr>
            </w:pPr>
            <w:r w:rsidRPr="0037322C">
              <w:rPr>
                <w:rFonts w:ascii="Verdana" w:eastAsia="Times New Roman" w:hAnsi="Verdana" w:cs="Times New Roman"/>
                <w:b/>
                <w:bCs/>
                <w:color w:val="000000"/>
              </w:rPr>
              <w:t>APPLICATIONS MAY BE FILED ONLINE AT:</w:t>
            </w:r>
            <w:r w:rsidRPr="0037322C">
              <w:rPr>
                <w:rFonts w:ascii="Verdana" w:eastAsia="Times New Roman" w:hAnsi="Verdana" w:cs="Times New Roman"/>
                <w:b/>
                <w:bCs/>
                <w:color w:val="000000"/>
              </w:rPr>
              <w:br/>
            </w:r>
            <w:r w:rsidR="009F45B6" w:rsidRPr="00F40936">
              <w:rPr>
                <w:rFonts w:ascii="Verdana" w:eastAsia="Times New Roman" w:hAnsi="Verdana" w:cs="Times New Roman"/>
                <w:b/>
                <w:bCs/>
                <w:color w:val="000000"/>
                <w:sz w:val="20"/>
                <w:szCs w:val="20"/>
              </w:rPr>
              <w:t>https://www.governmentjobs.com/careers/missoulacounty/</w:t>
            </w:r>
            <w:r w:rsidRPr="0037322C">
              <w:rPr>
                <w:rFonts w:ascii="Verdana" w:eastAsia="Times New Roman" w:hAnsi="Verdana" w:cs="Times New Roman"/>
                <w:color w:val="000000"/>
                <w:sz w:val="20"/>
                <w:szCs w:val="20"/>
              </w:rPr>
              <w:br/>
            </w:r>
            <w:r w:rsidRPr="0037322C">
              <w:rPr>
                <w:rFonts w:ascii="Verdana" w:eastAsia="Times New Roman" w:hAnsi="Verdana" w:cs="Times New Roman"/>
                <w:color w:val="000000"/>
              </w:rPr>
              <w:br/>
              <w:t>406-258-4874</w:t>
            </w:r>
            <w:r w:rsidRPr="0037322C">
              <w:rPr>
                <w:rFonts w:ascii="Verdana" w:eastAsia="Times New Roman" w:hAnsi="Verdana" w:cs="Times New Roman"/>
                <w:color w:val="000000"/>
              </w:rPr>
              <w:br/>
            </w:r>
            <w:hyperlink r:id="rId9" w:history="1">
              <w:r w:rsidR="009F45B6" w:rsidRPr="0037322C">
                <w:rPr>
                  <w:rStyle w:val="Hyperlink"/>
                  <w:rFonts w:ascii="Verdana" w:eastAsia="Times New Roman" w:hAnsi="Verdana" w:cs="Times New Roman"/>
                </w:rPr>
                <w:t>gbrown@missoulacounty.us</w:t>
              </w:r>
            </w:hyperlink>
          </w:p>
        </w:tc>
        <w:tc>
          <w:tcPr>
            <w:tcW w:w="4875" w:type="dxa"/>
            <w:hideMark/>
          </w:tcPr>
          <w:p w14:paraId="2D24915B" w14:textId="0AC34187" w:rsidR="0037322C" w:rsidRPr="0037322C" w:rsidRDefault="0037322C" w:rsidP="0037322C">
            <w:pPr>
              <w:spacing w:after="0" w:line="240" w:lineRule="auto"/>
              <w:jc w:val="right"/>
              <w:rPr>
                <w:rFonts w:ascii="Verdana" w:eastAsia="Times New Roman" w:hAnsi="Verdana" w:cs="Times New Roman"/>
                <w:color w:val="000000"/>
              </w:rPr>
            </w:pPr>
            <w:r w:rsidRPr="0037322C">
              <w:rPr>
                <w:rFonts w:ascii="Verdana" w:eastAsia="Times New Roman" w:hAnsi="Verdana" w:cs="Times New Roman"/>
                <w:color w:val="000000"/>
              </w:rPr>
              <w:t>Position #2023-00</w:t>
            </w:r>
            <w:r w:rsidR="00A95BEE">
              <w:rPr>
                <w:rFonts w:ascii="Verdana" w:eastAsia="Times New Roman" w:hAnsi="Verdana" w:cs="Times New Roman"/>
                <w:color w:val="000000"/>
              </w:rPr>
              <w:t>1</w:t>
            </w:r>
            <w:r w:rsidR="007924EF">
              <w:rPr>
                <w:rFonts w:ascii="Verdana" w:eastAsia="Times New Roman" w:hAnsi="Verdana" w:cs="Times New Roman"/>
                <w:color w:val="000000"/>
              </w:rPr>
              <w:t>39</w:t>
            </w:r>
            <w:r w:rsidRPr="0037322C">
              <w:rPr>
                <w:rFonts w:ascii="Verdana" w:eastAsia="Times New Roman" w:hAnsi="Verdana" w:cs="Times New Roman"/>
                <w:color w:val="000000"/>
              </w:rPr>
              <w:br/>
            </w:r>
          </w:p>
        </w:tc>
      </w:tr>
    </w:tbl>
    <w:p w14:paraId="772A2480" w14:textId="77777777" w:rsidR="009D1A48" w:rsidRDefault="009D1A48"/>
    <w:sectPr w:rsidR="009D1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5439A"/>
    <w:multiLevelType w:val="multilevel"/>
    <w:tmpl w:val="5CA8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491DE8"/>
    <w:multiLevelType w:val="multilevel"/>
    <w:tmpl w:val="16D0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29817457">
    <w:abstractNumId w:val="1"/>
  </w:num>
  <w:num w:numId="2" w16cid:durableId="420612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22C"/>
    <w:rsid w:val="00000BD2"/>
    <w:rsid w:val="0001291C"/>
    <w:rsid w:val="00044F59"/>
    <w:rsid w:val="00094B5D"/>
    <w:rsid w:val="000D7BCE"/>
    <w:rsid w:val="000F6651"/>
    <w:rsid w:val="00212F22"/>
    <w:rsid w:val="0029634A"/>
    <w:rsid w:val="002D2601"/>
    <w:rsid w:val="0032307D"/>
    <w:rsid w:val="003322D9"/>
    <w:rsid w:val="0037322C"/>
    <w:rsid w:val="003D5D2D"/>
    <w:rsid w:val="003F3346"/>
    <w:rsid w:val="00446A2C"/>
    <w:rsid w:val="004E4CC2"/>
    <w:rsid w:val="005111A6"/>
    <w:rsid w:val="00541E20"/>
    <w:rsid w:val="005F704D"/>
    <w:rsid w:val="00646522"/>
    <w:rsid w:val="0068425A"/>
    <w:rsid w:val="007924EF"/>
    <w:rsid w:val="008D1A43"/>
    <w:rsid w:val="009D1A48"/>
    <w:rsid w:val="009F45B6"/>
    <w:rsid w:val="009F65D1"/>
    <w:rsid w:val="00A664A2"/>
    <w:rsid w:val="00A80042"/>
    <w:rsid w:val="00A95BEE"/>
    <w:rsid w:val="00B17E91"/>
    <w:rsid w:val="00B8724B"/>
    <w:rsid w:val="00BD1CB5"/>
    <w:rsid w:val="00C61000"/>
    <w:rsid w:val="00CB5557"/>
    <w:rsid w:val="00F03B39"/>
    <w:rsid w:val="00F40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F3D4"/>
  <w15:chartTrackingRefBased/>
  <w15:docId w15:val="{075BFE57-EC2B-4967-92A9-0390A14B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732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22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37322C"/>
    <w:rPr>
      <w:b/>
      <w:bCs/>
    </w:rPr>
  </w:style>
  <w:style w:type="paragraph" w:styleId="NormalWeb">
    <w:name w:val="Normal (Web)"/>
    <w:basedOn w:val="Normal"/>
    <w:uiPriority w:val="99"/>
    <w:semiHidden/>
    <w:unhideWhenUsed/>
    <w:rsid w:val="003732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322C"/>
    <w:rPr>
      <w:color w:val="0000FF"/>
      <w:u w:val="single"/>
    </w:rPr>
  </w:style>
  <w:style w:type="character" w:styleId="UnresolvedMention">
    <w:name w:val="Unresolved Mention"/>
    <w:basedOn w:val="DefaultParagraphFont"/>
    <w:uiPriority w:val="99"/>
    <w:semiHidden/>
    <w:unhideWhenUsed/>
    <w:rsid w:val="009F4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147956">
      <w:bodyDiv w:val="1"/>
      <w:marLeft w:val="0"/>
      <w:marRight w:val="0"/>
      <w:marTop w:val="0"/>
      <w:marBottom w:val="0"/>
      <w:divBdr>
        <w:top w:val="none" w:sz="0" w:space="0" w:color="auto"/>
        <w:left w:val="none" w:sz="0" w:space="0" w:color="auto"/>
        <w:bottom w:val="none" w:sz="0" w:space="0" w:color="auto"/>
        <w:right w:val="none" w:sz="0" w:space="0" w:color="auto"/>
      </w:divBdr>
    </w:div>
    <w:div w:id="2055687465">
      <w:bodyDiv w:val="1"/>
      <w:marLeft w:val="0"/>
      <w:marRight w:val="0"/>
      <w:marTop w:val="0"/>
      <w:marBottom w:val="0"/>
      <w:divBdr>
        <w:top w:val="none" w:sz="0" w:space="0" w:color="auto"/>
        <w:left w:val="none" w:sz="0" w:space="0" w:color="auto"/>
        <w:bottom w:val="none" w:sz="0" w:space="0" w:color="auto"/>
        <w:right w:val="none" w:sz="0" w:space="0" w:color="auto"/>
      </w:divBdr>
      <w:divsChild>
        <w:div w:id="618684214">
          <w:marLeft w:val="0"/>
          <w:marRight w:val="0"/>
          <w:marTop w:val="0"/>
          <w:marBottom w:val="0"/>
          <w:divBdr>
            <w:top w:val="none" w:sz="0" w:space="0" w:color="auto"/>
            <w:left w:val="none" w:sz="0" w:space="0" w:color="auto"/>
            <w:bottom w:val="none" w:sz="0" w:space="0" w:color="auto"/>
            <w:right w:val="none" w:sz="0" w:space="0" w:color="auto"/>
          </w:divBdr>
        </w:div>
        <w:div w:id="1287158297">
          <w:marLeft w:val="0"/>
          <w:marRight w:val="0"/>
          <w:marTop w:val="0"/>
          <w:marBottom w:val="0"/>
          <w:divBdr>
            <w:top w:val="none" w:sz="0" w:space="0" w:color="auto"/>
            <w:left w:val="none" w:sz="0" w:space="0" w:color="auto"/>
            <w:bottom w:val="none" w:sz="0" w:space="0" w:color="auto"/>
            <w:right w:val="none" w:sz="0" w:space="0" w:color="auto"/>
          </w:divBdr>
        </w:div>
        <w:div w:id="882517055">
          <w:marLeft w:val="0"/>
          <w:marRight w:val="0"/>
          <w:marTop w:val="0"/>
          <w:marBottom w:val="0"/>
          <w:divBdr>
            <w:top w:val="none" w:sz="0" w:space="0" w:color="auto"/>
            <w:left w:val="none" w:sz="0" w:space="0" w:color="auto"/>
            <w:bottom w:val="none" w:sz="0" w:space="0" w:color="auto"/>
            <w:right w:val="none" w:sz="0" w:space="0" w:color="auto"/>
          </w:divBdr>
        </w:div>
        <w:div w:id="216942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brown@missoulacount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5f4efadc-fe25-439d-9a4f-e5d713f60721">
      <Terms xmlns="http://schemas.microsoft.com/office/infopath/2007/PartnerControls"/>
    </lcf76f155ced4ddcb4097134ff3c332f>
    <TaxCatchAll xmlns="06fa8664-7bdd-4719-a8ba-f9d5f998164f"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CEB5BD4D4C5A449649A0356ADA3BB8" ma:contentTypeVersion="18" ma:contentTypeDescription="Create a new document." ma:contentTypeScope="" ma:versionID="e6be27f507f513be1e40b83ac2cb485d">
  <xsd:schema xmlns:xsd="http://www.w3.org/2001/XMLSchema" xmlns:xs="http://www.w3.org/2001/XMLSchema" xmlns:p="http://schemas.microsoft.com/office/2006/metadata/properties" xmlns:ns1="http://schemas.microsoft.com/sharepoint/v3" xmlns:ns2="5f4efadc-fe25-439d-9a4f-e5d713f60721" xmlns:ns3="06fa8664-7bdd-4719-a8ba-f9d5f998164f" targetNamespace="http://schemas.microsoft.com/office/2006/metadata/properties" ma:root="true" ma:fieldsID="a654ec6f23ef612445df808f8e89ec4e" ns1:_="" ns2:_="" ns3:_="">
    <xsd:import namespace="http://schemas.microsoft.com/sharepoint/v3"/>
    <xsd:import namespace="5f4efadc-fe25-439d-9a4f-e5d713f60721"/>
    <xsd:import namespace="06fa8664-7bdd-4719-a8ba-f9d5f99816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4efadc-fe25-439d-9a4f-e5d713f60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8f95e1-b47f-4030-a8fa-ecc0ae1b65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fa8664-7bdd-4719-a8ba-f9d5f998164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86e3c05-8b1a-4efd-b802-bda6b7a11617}" ma:internalName="TaxCatchAll" ma:showField="CatchAllData" ma:web="06fa8664-7bdd-4719-a8ba-f9d5f99816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55C77D-17F2-494B-8830-86637106D050}">
  <ds:schemaRefs>
    <ds:schemaRef ds:uri="http://schemas.microsoft.com/sharepoint/v3/contenttype/forms"/>
  </ds:schemaRefs>
</ds:datastoreItem>
</file>

<file path=customXml/itemProps2.xml><?xml version="1.0" encoding="utf-8"?>
<ds:datastoreItem xmlns:ds="http://schemas.openxmlformats.org/officeDocument/2006/customXml" ds:itemID="{493D1099-3837-4A7D-AC75-D2111A1E4B41}">
  <ds:schemaRefs>
    <ds:schemaRef ds:uri="http://schemas.microsoft.com/office/2006/metadata/properties"/>
    <ds:schemaRef ds:uri="http://schemas.microsoft.com/office/infopath/2007/PartnerControls"/>
    <ds:schemaRef ds:uri="http://schemas.microsoft.com/sharepoint/v3"/>
    <ds:schemaRef ds:uri="5f4efadc-fe25-439d-9a4f-e5d713f60721"/>
    <ds:schemaRef ds:uri="06fa8664-7bdd-4719-a8ba-f9d5f998164f"/>
  </ds:schemaRefs>
</ds:datastoreItem>
</file>

<file path=customXml/itemProps3.xml><?xml version="1.0" encoding="utf-8"?>
<ds:datastoreItem xmlns:ds="http://schemas.openxmlformats.org/officeDocument/2006/customXml" ds:itemID="{E5D38FA3-D56E-4C12-B4B3-F77176A56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4efadc-fe25-439d-9a4f-e5d713f60721"/>
    <ds:schemaRef ds:uri="06fa8664-7bdd-4719-a8ba-f9d5f9981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3348</Characters>
  <Application>Microsoft Office Word</Application>
  <DocSecurity>0</DocSecurity>
  <Lines>27</Lines>
  <Paragraphs>7</Paragraphs>
  <ScaleCrop>false</ScaleCrop>
  <Company>Missoula County</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Brown</dc:creator>
  <cp:keywords/>
  <dc:description/>
  <cp:lastModifiedBy>Kristjana Eyjólfsson</cp:lastModifiedBy>
  <cp:revision>2</cp:revision>
  <dcterms:created xsi:type="dcterms:W3CDTF">2023-08-25T19:30:00Z</dcterms:created>
  <dcterms:modified xsi:type="dcterms:W3CDTF">2023-08-25T19:30:00Z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0x01010031CEB5BD4D4C5A449649A0356ADA3BB8</vt:lpwstr>
  </property>
  <property fmtid="{D5CDD505-2E9C-101B-9397-08002B2CF9AE}" pid="3" name="MediaServiceImageTags">
    <vt:lpwstr/>
  </property>
</Properties>
</file>